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Приложение №5 к постановлению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Правительства Саратовской области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______________________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p w:rsidR="003E5281" w:rsidRPr="006C4299" w:rsidRDefault="00A60B7A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E5281" w:rsidRPr="006C4299">
        <w:rPr>
          <w:rFonts w:ascii="PT Astra Serif" w:hAnsi="PT Astra Serif"/>
          <w:sz w:val="22"/>
          <w:szCs w:val="22"/>
        </w:rPr>
        <w:t>Приложение № 17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 Положению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системе управления государственными программами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(комплексными программами)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Саратовской области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Сведения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выполнении мероприятий (результатов) и контрольных точек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комплекса процессных мероприятий</w:t>
      </w:r>
    </w:p>
    <w:p w:rsidR="003E5281" w:rsidRPr="006C4299" w:rsidRDefault="00A60B7A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2D0459" w:rsidRPr="002D0459">
        <w:rPr>
          <w:rFonts w:ascii="PT Astra Serif" w:hAnsi="PT Astra Serif"/>
          <w:sz w:val="22"/>
          <w:szCs w:val="22"/>
        </w:rPr>
        <w:t>Содействие развитию финансовой грамотности населения области</w:t>
      </w:r>
      <w:r>
        <w:rPr>
          <w:rFonts w:ascii="PT Astra Serif" w:hAnsi="PT Astra Serif"/>
          <w:sz w:val="22"/>
          <w:szCs w:val="22"/>
        </w:rPr>
        <w:t>»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(наименование комплекса процессных мероприятий)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 xml:space="preserve">за </w:t>
      </w:r>
      <w:r w:rsidR="006C4299">
        <w:rPr>
          <w:rFonts w:ascii="PT Astra Serif" w:hAnsi="PT Astra Serif"/>
          <w:sz w:val="22"/>
          <w:szCs w:val="22"/>
        </w:rPr>
        <w:t xml:space="preserve">1 </w:t>
      </w:r>
      <w:r w:rsidR="00436A64">
        <w:rPr>
          <w:rFonts w:ascii="PT Astra Serif" w:hAnsi="PT Astra Serif"/>
          <w:sz w:val="22"/>
          <w:szCs w:val="22"/>
        </w:rPr>
        <w:t>полугодие</w:t>
      </w:r>
      <w:r w:rsidR="006C4299">
        <w:rPr>
          <w:rFonts w:ascii="PT Astra Serif" w:hAnsi="PT Astra Serif"/>
          <w:sz w:val="22"/>
          <w:szCs w:val="22"/>
        </w:rPr>
        <w:t xml:space="preserve"> 2024</w:t>
      </w:r>
      <w:r w:rsidRPr="006C4299">
        <w:rPr>
          <w:rFonts w:ascii="PT Astra Serif" w:hAnsi="PT Astra Serif"/>
          <w:sz w:val="22"/>
          <w:szCs w:val="22"/>
        </w:rPr>
        <w:t xml:space="preserve"> год</w:t>
      </w:r>
      <w:r w:rsidR="006C4299">
        <w:rPr>
          <w:rFonts w:ascii="PT Astra Serif" w:hAnsi="PT Astra Serif"/>
          <w:sz w:val="22"/>
          <w:szCs w:val="22"/>
        </w:rPr>
        <w:t>а</w:t>
      </w:r>
      <w:r w:rsidRPr="006C4299">
        <w:rPr>
          <w:rFonts w:ascii="PT Astra Serif" w:hAnsi="PT Astra Serif"/>
          <w:sz w:val="22"/>
          <w:szCs w:val="22"/>
        </w:rPr>
        <w:t xml:space="preserve"> 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tbl>
      <w:tblPr>
        <w:tblpPr w:leftFromText="180" w:rightFromText="180" w:vertAnchor="text" w:tblpX="-319" w:tblpY="1"/>
        <w:tblOverlap w:val="never"/>
        <w:tblW w:w="156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701"/>
        <w:gridCol w:w="709"/>
        <w:gridCol w:w="709"/>
        <w:gridCol w:w="709"/>
        <w:gridCol w:w="992"/>
        <w:gridCol w:w="850"/>
        <w:gridCol w:w="850"/>
        <w:gridCol w:w="850"/>
        <w:gridCol w:w="850"/>
        <w:gridCol w:w="1136"/>
        <w:gridCol w:w="1134"/>
        <w:gridCol w:w="1276"/>
        <w:gridCol w:w="1136"/>
        <w:gridCol w:w="1131"/>
        <w:gridCol w:w="993"/>
      </w:tblGrid>
      <w:tr w:rsidR="00364C7C" w:rsidRPr="00046382" w:rsidTr="003D3737">
        <w:trPr>
          <w:trHeight w:val="67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46382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 w:rsidRPr="00046382"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Наименование мероприятия (результата)/контрольной точки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Ед.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Плановое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Фактическое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</w:t>
            </w:r>
          </w:p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Плановая дата наступления контрольной точки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Фактическая дата наступления контрольной точки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Прогнозная дата наступления контрольной точки &lt;**&gt;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Информационная система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Комментарий</w:t>
            </w:r>
          </w:p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&lt;*</w:t>
            </w:r>
            <w:r w:rsidR="00A54D0A" w:rsidRPr="00046382">
              <w:rPr>
                <w:rFonts w:ascii="PT Astra Serif" w:hAnsi="PT Astra Serif"/>
                <w:sz w:val="22"/>
                <w:szCs w:val="22"/>
              </w:rPr>
              <w:t>**</w:t>
            </w:r>
            <w:r w:rsidRPr="00046382">
              <w:rPr>
                <w:rFonts w:ascii="PT Astra Serif" w:hAnsi="PT Astra Serif"/>
                <w:sz w:val="22"/>
                <w:szCs w:val="22"/>
              </w:rPr>
              <w:t>&gt;</w:t>
            </w: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</w:tr>
      <w:tr w:rsidR="003D3737" w:rsidRPr="00046382" w:rsidTr="00BB7716">
        <w:tc>
          <w:tcPr>
            <w:tcW w:w="1565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Задача - обеспечение населения области мероприятиями по повышению уровня финансовой грамотности</w:t>
            </w: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3D3737" w:rsidRPr="00046382" w:rsidRDefault="00A54D0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«</w:t>
            </w:r>
            <w:r w:rsidR="003D3737" w:rsidRPr="00046382">
              <w:rPr>
                <w:rFonts w:ascii="PT Astra Serif" w:hAnsi="PT Astra Serif"/>
                <w:sz w:val="22"/>
                <w:szCs w:val="22"/>
              </w:rPr>
              <w:t>Проведен мониторинг и оценка уровня финансовой грамотности населения области и защиты прав потребителей финансовых услуг</w:t>
            </w:r>
            <w:r w:rsidRPr="00046382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тыс</w:t>
            </w:r>
            <w:proofErr w:type="gramStart"/>
            <w:r w:rsidRPr="00046382">
              <w:rPr>
                <w:rFonts w:ascii="PT Astra Serif" w:hAnsi="PT Astra Serif"/>
                <w:sz w:val="22"/>
                <w:szCs w:val="22"/>
              </w:rPr>
              <w:t>.ч</w:t>
            </w:r>
            <w:proofErr w:type="gramEnd"/>
            <w:r w:rsidRPr="00046382">
              <w:rPr>
                <w:rFonts w:ascii="PT Astra Serif" w:hAnsi="PT Astra Serif"/>
                <w:sz w:val="22"/>
                <w:szCs w:val="22"/>
              </w:rPr>
              <w:t>ел.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151D68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151D68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151D68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151D68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151D6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8C1B69" w:rsidP="008C1B6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Реализация мероприятия запланирована на 3 квартал </w:t>
            </w: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4.1.1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046382">
              <w:rPr>
                <w:rFonts w:ascii="PT Astra Serif" w:hAnsi="PT Astra Serif"/>
                <w:sz w:val="22"/>
                <w:szCs w:val="22"/>
              </w:rPr>
              <w:t>Контрольная</w:t>
            </w:r>
            <w:proofErr w:type="gram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="00A54D0A" w:rsidRPr="00046382">
              <w:rPr>
                <w:rFonts w:ascii="PT Astra Serif" w:hAnsi="PT Astra Serif"/>
                <w:sz w:val="22"/>
                <w:szCs w:val="22"/>
              </w:rPr>
              <w:t>«</w:t>
            </w:r>
            <w:r w:rsidRPr="00046382">
              <w:rPr>
                <w:rFonts w:ascii="PT Astra Serif" w:hAnsi="PT Astra Serif"/>
                <w:sz w:val="22"/>
                <w:szCs w:val="22"/>
              </w:rPr>
              <w:t>Заключен договор (контракт)»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01.10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151D6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Договор (контракт</w:t>
            </w:r>
            <w:proofErr w:type="gramStart"/>
            <w:r w:rsidRPr="00046382">
              <w:rPr>
                <w:rFonts w:ascii="PT Astra Serif" w:hAnsi="PT Astra Serif"/>
                <w:sz w:val="22"/>
                <w:szCs w:val="22"/>
              </w:rPr>
              <w:t>)и</w:t>
            </w:r>
            <w:proofErr w:type="gramEnd"/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4.1.2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Контрольная точка. 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«Произведена приемка" поставленных товаров, выполненных работ, оказанных услуг»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15.12 ежегод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Александровна,</w:t>
            </w:r>
          </w:p>
          <w:p w:rsidR="003D3737" w:rsidRPr="00046382" w:rsidRDefault="003D3737" w:rsidP="00151D6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4.2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3D3737" w:rsidRPr="00046382" w:rsidRDefault="00A54D0A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«</w:t>
            </w:r>
            <w:r w:rsidR="003D3737" w:rsidRPr="00046382">
              <w:rPr>
                <w:rFonts w:ascii="PT Astra Serif" w:hAnsi="PT Astra Serif"/>
                <w:sz w:val="22"/>
                <w:szCs w:val="22"/>
              </w:rPr>
              <w:t>Создан потенциал в области повышения финансовой грамотности</w:t>
            </w:r>
            <w:r w:rsidRPr="00046382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1726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A54D0A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2D045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A54D0A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1726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8C1B69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3 квартал</w:t>
            </w: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4.2.1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заместитель министра 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Договор (контракт)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4.2.2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приемка" поставленных товаров, выполненных работ, оказанных услуг»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15.12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Документ о приемке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«</w:t>
            </w:r>
            <w:r w:rsidR="003D3737" w:rsidRPr="00046382">
              <w:rPr>
                <w:rFonts w:ascii="PT Astra Serif" w:hAnsi="PT Astra Serif"/>
                <w:sz w:val="22"/>
                <w:szCs w:val="22"/>
              </w:rPr>
              <w:t xml:space="preserve">Разработаны и реализованы образовательные программы и информационные кампании по повышению финансовой </w:t>
            </w:r>
            <w:r w:rsidR="003D3737" w:rsidRPr="00046382">
              <w:rPr>
                <w:rFonts w:ascii="PT Astra Serif" w:hAnsi="PT Astra Serif"/>
                <w:sz w:val="22"/>
                <w:szCs w:val="22"/>
              </w:rPr>
              <w:lastRenderedPageBreak/>
              <w:t>грамотности</w:t>
            </w:r>
            <w:r w:rsidRPr="00046382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тыс. штук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2D045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2D045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2D045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8C1B69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3 квартал</w:t>
            </w: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4.3.1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Договор (контракт)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4.3.2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 поставленных товаров, выполненных работ, оказанных услуг»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01.12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01.12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4.3.3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Контрольная точка. «Произведена оплата поставленных товаров, выполненных работ, оказанных услуг»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15.12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Платежное поручение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4.4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«</w:t>
            </w:r>
            <w:r w:rsidR="003D3737" w:rsidRPr="00046382">
              <w:rPr>
                <w:rFonts w:ascii="PT Astra Serif" w:hAnsi="PT Astra Serif"/>
                <w:sz w:val="22"/>
                <w:szCs w:val="22"/>
              </w:rPr>
              <w:t>Проведено совершенствование защиты прав потребителей финансовых услуг</w:t>
            </w:r>
            <w:r w:rsidRPr="00046382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3795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3795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23795A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8C1B69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3 квартал</w:t>
            </w: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4.4.1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Контрольная точка. 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«Заключен договор (контракт)»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01.11 ежегод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Александровна,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Договор (контракт)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3795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4.4.2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 поставленных товаров, выполненных работ, оказанных услуг»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01.12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01.12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Документ о приемке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3795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4.4.3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Контрольная точка. «Произведена оплата поставленных товаров, 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выполненных работ, оказанных услуг»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15.12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заместитель министра 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4.5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«</w:t>
            </w:r>
            <w:r w:rsidR="003D3737" w:rsidRPr="00046382">
              <w:rPr>
                <w:rFonts w:ascii="PT Astra Serif" w:hAnsi="PT Astra Serif"/>
                <w:sz w:val="22"/>
                <w:szCs w:val="22"/>
              </w:rPr>
              <w:t>Сформированы основы рационального финансового поведения</w:t>
            </w:r>
            <w:r w:rsidRPr="00046382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Отчет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8C1B69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3 квартал</w:t>
            </w: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4.6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«</w:t>
            </w:r>
            <w:r w:rsidR="003D3737" w:rsidRPr="00046382">
              <w:rPr>
                <w:rFonts w:ascii="PT Astra Serif" w:hAnsi="PT Astra Serif"/>
                <w:sz w:val="22"/>
                <w:szCs w:val="22"/>
              </w:rPr>
              <w:t xml:space="preserve">Организованно наставничество и </w:t>
            </w:r>
            <w:proofErr w:type="spellStart"/>
            <w:r w:rsidR="003D3737" w:rsidRPr="00046382">
              <w:rPr>
                <w:rFonts w:ascii="PT Astra Serif" w:hAnsi="PT Astra Serif"/>
                <w:sz w:val="22"/>
                <w:szCs w:val="22"/>
              </w:rPr>
              <w:t>волонтерство</w:t>
            </w:r>
            <w:proofErr w:type="spellEnd"/>
            <w:r w:rsidR="003D3737" w:rsidRPr="00046382">
              <w:rPr>
                <w:rFonts w:ascii="PT Astra Serif" w:hAnsi="PT Astra Serif"/>
                <w:sz w:val="22"/>
                <w:szCs w:val="22"/>
              </w:rPr>
              <w:t xml:space="preserve"> по финансовой грамотности</w:t>
            </w:r>
            <w:r w:rsidRPr="00046382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8C1B69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3 квартал</w:t>
            </w:r>
          </w:p>
        </w:tc>
      </w:tr>
    </w:tbl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--------------------------------</w:t>
      </w:r>
    </w:p>
    <w:p w:rsidR="00FE1C0C" w:rsidRP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A54D0A" w:rsidRDefault="00A54D0A" w:rsidP="00A54D0A">
      <w:pPr>
        <w:pStyle w:val="ConsPlusNormal"/>
        <w:rPr>
          <w:rFonts w:ascii="PT Astra Serif" w:hAnsi="PT Astra Serif"/>
          <w:sz w:val="22"/>
          <w:szCs w:val="22"/>
        </w:rPr>
      </w:pPr>
    </w:p>
    <w:p w:rsidR="00A54D0A" w:rsidRDefault="00A54D0A" w:rsidP="00A54D0A">
      <w:pPr>
        <w:pStyle w:val="ConsPlusNormal"/>
        <w:rPr>
          <w:rFonts w:ascii="PT Astra Serif" w:hAnsi="PT Astra Serif"/>
        </w:rPr>
      </w:pPr>
      <w:r>
        <w:rPr>
          <w:rFonts w:ascii="PT Astra Serif" w:hAnsi="PT Astra Serif"/>
        </w:rPr>
        <w:t>&lt;*&gt; - Не указывается для мероприятий (результатов) в рамках годового отчета (уточненного годового отчета) о ходе реализации комплекса процессных мероприятий.</w:t>
      </w:r>
    </w:p>
    <w:p w:rsidR="00A54D0A" w:rsidRDefault="00A54D0A" w:rsidP="00A54D0A">
      <w:pPr>
        <w:pStyle w:val="ConsPlusNormal"/>
        <w:rPr>
          <w:rFonts w:ascii="PT Astra Serif" w:hAnsi="PT Astra Serif"/>
        </w:rPr>
      </w:pPr>
      <w:r>
        <w:rPr>
          <w:rFonts w:ascii="PT Astra Serif" w:hAnsi="PT Astra Serif"/>
        </w:rPr>
        <w:t xml:space="preserve">&lt;**&gt; - Не указывается при наличии фактической даты выполнения контрольной точки. </w:t>
      </w:r>
    </w:p>
    <w:p w:rsidR="00A54D0A" w:rsidRDefault="00A54D0A" w:rsidP="00A54D0A">
      <w:pPr>
        <w:pStyle w:val="ConsPlusNormal"/>
        <w:rPr>
          <w:rFonts w:ascii="PT Astra Serif" w:hAnsi="PT Astra Serif"/>
        </w:rPr>
      </w:pPr>
      <w:bookmarkStart w:id="0" w:name="Par66"/>
      <w:bookmarkEnd w:id="0"/>
      <w:r>
        <w:rPr>
          <w:rFonts w:ascii="PT Astra Serif" w:hAnsi="PT Astra Serif"/>
        </w:rPr>
        <w:t>&lt;***&gt; Указываются причины отклонения фактического значения мероприятия (результата) от его планового значения, фактической даты достижения контрольной точки от запланированной даты, а также описываются основные результаты по каждому мероприятию (результату)».</w:t>
      </w:r>
    </w:p>
    <w:p w:rsidR="00F11765" w:rsidRPr="006C4299" w:rsidRDefault="00F11765" w:rsidP="00A54D0A">
      <w:pPr>
        <w:pStyle w:val="ConsPlusNormal"/>
        <w:rPr>
          <w:rFonts w:ascii="PT Astra Serif" w:hAnsi="PT Astra Serif"/>
          <w:sz w:val="22"/>
          <w:szCs w:val="22"/>
        </w:rPr>
      </w:pPr>
    </w:p>
    <w:sectPr w:rsidR="00F11765" w:rsidRPr="006C4299" w:rsidSect="003E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5281"/>
    <w:rsid w:val="00046382"/>
    <w:rsid w:val="00151D68"/>
    <w:rsid w:val="001E6F87"/>
    <w:rsid w:val="0023795A"/>
    <w:rsid w:val="002C3FC3"/>
    <w:rsid w:val="002D0459"/>
    <w:rsid w:val="00331BEC"/>
    <w:rsid w:val="00347C48"/>
    <w:rsid w:val="00364C7C"/>
    <w:rsid w:val="003A33A6"/>
    <w:rsid w:val="003A4987"/>
    <w:rsid w:val="003D3737"/>
    <w:rsid w:val="003E5281"/>
    <w:rsid w:val="003E7B98"/>
    <w:rsid w:val="00412F99"/>
    <w:rsid w:val="00436A64"/>
    <w:rsid w:val="006B3D76"/>
    <w:rsid w:val="006C4299"/>
    <w:rsid w:val="008C1197"/>
    <w:rsid w:val="008C1B69"/>
    <w:rsid w:val="009C654D"/>
    <w:rsid w:val="009D3E61"/>
    <w:rsid w:val="009F796C"/>
    <w:rsid w:val="00A54D0A"/>
    <w:rsid w:val="00A60B7A"/>
    <w:rsid w:val="00B319CC"/>
    <w:rsid w:val="00C379EC"/>
    <w:rsid w:val="00C77565"/>
    <w:rsid w:val="00CA3384"/>
    <w:rsid w:val="00D11819"/>
    <w:rsid w:val="00ED17DC"/>
    <w:rsid w:val="00EE2A6A"/>
    <w:rsid w:val="00F11765"/>
    <w:rsid w:val="00F95005"/>
    <w:rsid w:val="00FB457B"/>
    <w:rsid w:val="00FE1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34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F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1C454-51F1-4988-B4AA-573B629A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9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21</cp:revision>
  <dcterms:created xsi:type="dcterms:W3CDTF">2024-03-21T08:37:00Z</dcterms:created>
  <dcterms:modified xsi:type="dcterms:W3CDTF">2024-07-09T11:46:00Z</dcterms:modified>
</cp:coreProperties>
</file>